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1B" w:rsidRPr="00EC5202" w:rsidRDefault="008E1B1B" w:rsidP="008E1B1B">
      <w:pPr>
        <w:spacing w:after="0" w:line="240" w:lineRule="auto"/>
        <w:jc w:val="center"/>
        <w:rPr>
          <w:b/>
          <w:sz w:val="20"/>
          <w:szCs w:val="28"/>
        </w:rPr>
      </w:pPr>
      <w:r w:rsidRPr="00EC5202">
        <w:rPr>
          <w:b/>
          <w:sz w:val="20"/>
          <w:szCs w:val="28"/>
        </w:rPr>
        <w:t xml:space="preserve">REGULAMIN REKRUTACJI UCZESTNIKÓW I UCZESTNICTWA W PROJEKCIE </w:t>
      </w:r>
    </w:p>
    <w:p w:rsidR="008E1B1B" w:rsidRPr="00EC5202" w:rsidRDefault="008E1B1B" w:rsidP="008E1B1B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EC5202">
        <w:rPr>
          <w:rFonts w:cs="Times New Roman"/>
          <w:b/>
          <w:bCs/>
          <w:sz w:val="20"/>
          <w:szCs w:val="20"/>
        </w:rPr>
        <w:t>Młodzi liderzy w akcji. Forum NGO „Świętokrzyskie - Podole 2014”</w:t>
      </w:r>
    </w:p>
    <w:p w:rsidR="008E1B1B" w:rsidRDefault="008E1B1B" w:rsidP="008E1B1B">
      <w:pPr>
        <w:spacing w:after="0" w:line="240" w:lineRule="auto"/>
        <w:jc w:val="center"/>
        <w:rPr>
          <w:rFonts w:cstheme="minorHAnsi"/>
          <w:b/>
          <w:bCs/>
          <w:szCs w:val="20"/>
        </w:rPr>
      </w:pPr>
    </w:p>
    <w:p w:rsidR="008E1B1B" w:rsidRPr="00EC5202" w:rsidRDefault="008E1B1B" w:rsidP="008E1B1B">
      <w:pPr>
        <w:spacing w:after="0" w:line="240" w:lineRule="auto"/>
        <w:jc w:val="center"/>
        <w:rPr>
          <w:rFonts w:cstheme="minorHAnsi"/>
          <w:b/>
          <w:bCs/>
          <w:sz w:val="18"/>
          <w:szCs w:val="20"/>
        </w:rPr>
      </w:pPr>
      <w:r w:rsidRPr="00EC5202">
        <w:rPr>
          <w:rFonts w:cstheme="minorHAnsi"/>
          <w:b/>
          <w:bCs/>
          <w:sz w:val="18"/>
          <w:szCs w:val="20"/>
        </w:rPr>
        <w:t xml:space="preserve">§1 </w:t>
      </w:r>
    </w:p>
    <w:p w:rsidR="008E1B1B" w:rsidRPr="00EC5202" w:rsidRDefault="008E1B1B" w:rsidP="008E1B1B">
      <w:pPr>
        <w:spacing w:after="0" w:line="240" w:lineRule="auto"/>
        <w:jc w:val="center"/>
        <w:rPr>
          <w:rFonts w:cstheme="minorHAnsi"/>
          <w:b/>
          <w:bCs/>
          <w:sz w:val="18"/>
          <w:szCs w:val="20"/>
        </w:rPr>
      </w:pPr>
      <w:r w:rsidRPr="00EC5202">
        <w:rPr>
          <w:rFonts w:cstheme="minorHAnsi"/>
          <w:b/>
          <w:bCs/>
          <w:sz w:val="18"/>
          <w:szCs w:val="20"/>
        </w:rPr>
        <w:t>Informacje o projekcie</w:t>
      </w:r>
    </w:p>
    <w:p w:rsidR="008E1B1B" w:rsidRPr="00EC5202" w:rsidRDefault="008E1B1B" w:rsidP="008E1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C5202">
        <w:rPr>
          <w:sz w:val="18"/>
          <w:szCs w:val="18"/>
        </w:rPr>
        <w:t xml:space="preserve">Projekt </w:t>
      </w:r>
      <w:r w:rsidRPr="00EC5202">
        <w:rPr>
          <w:rFonts w:cs="Times New Roman"/>
          <w:bCs/>
          <w:i/>
          <w:sz w:val="18"/>
          <w:szCs w:val="18"/>
        </w:rPr>
        <w:t xml:space="preserve">Młodzi liderzy w akcji. Forum NGO "Świętokrzyskie - Podole 2014 </w:t>
      </w:r>
      <w:r w:rsidRPr="00EC5202">
        <w:rPr>
          <w:sz w:val="18"/>
          <w:szCs w:val="18"/>
        </w:rPr>
        <w:t>realizowany jest przez Stowarzyszenie Integracja Europa - Wschód w ramach zadania publicznego pt.: „Polsko-ukraińska współpraca młodzieży”</w:t>
      </w:r>
    </w:p>
    <w:p w:rsidR="008E1B1B" w:rsidRPr="00EC5202" w:rsidRDefault="008E1B1B" w:rsidP="008E1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C5202">
        <w:rPr>
          <w:sz w:val="18"/>
          <w:szCs w:val="18"/>
        </w:rPr>
        <w:t>Partnerami w projekcie są:</w:t>
      </w:r>
    </w:p>
    <w:p w:rsidR="008E1B1B" w:rsidRPr="00EC5202" w:rsidRDefault="008E1B1B" w:rsidP="008E1B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EC5202">
        <w:rPr>
          <w:sz w:val="18"/>
          <w:szCs w:val="18"/>
        </w:rPr>
        <w:t>Winnickie Regionalne Centrum Informacji "</w:t>
      </w:r>
      <w:proofErr w:type="spellStart"/>
      <w:r w:rsidRPr="00EC5202">
        <w:rPr>
          <w:sz w:val="18"/>
          <w:szCs w:val="18"/>
        </w:rPr>
        <w:t>Kreatyw</w:t>
      </w:r>
      <w:proofErr w:type="spellEnd"/>
      <w:r w:rsidRPr="00EC5202">
        <w:rPr>
          <w:sz w:val="18"/>
          <w:szCs w:val="18"/>
        </w:rPr>
        <w:t>"</w:t>
      </w:r>
    </w:p>
    <w:p w:rsidR="008E1B1B" w:rsidRPr="00EC5202" w:rsidRDefault="008E1B1B" w:rsidP="008E1B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EC5202">
        <w:rPr>
          <w:sz w:val="18"/>
          <w:szCs w:val="18"/>
        </w:rPr>
        <w:t>Fundusz Charytatywny „</w:t>
      </w:r>
      <w:proofErr w:type="spellStart"/>
      <w:r w:rsidRPr="00EC5202">
        <w:rPr>
          <w:sz w:val="18"/>
          <w:szCs w:val="18"/>
        </w:rPr>
        <w:t>Podil'ska</w:t>
      </w:r>
      <w:proofErr w:type="spellEnd"/>
      <w:r w:rsidRPr="00EC5202">
        <w:rPr>
          <w:sz w:val="18"/>
          <w:szCs w:val="18"/>
        </w:rPr>
        <w:t xml:space="preserve"> Gromada”</w:t>
      </w:r>
    </w:p>
    <w:p w:rsidR="008E1B1B" w:rsidRPr="00EC5202" w:rsidRDefault="008E1B1B" w:rsidP="008E1B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EC5202">
        <w:rPr>
          <w:sz w:val="18"/>
          <w:szCs w:val="18"/>
        </w:rPr>
        <w:t>Ogólnoukraińska</w:t>
      </w:r>
      <w:proofErr w:type="spellEnd"/>
      <w:r w:rsidRPr="00EC5202">
        <w:rPr>
          <w:sz w:val="18"/>
          <w:szCs w:val="18"/>
        </w:rPr>
        <w:t xml:space="preserve"> Sieć Regionalnych Centrów Informacji Europejskiej</w:t>
      </w:r>
    </w:p>
    <w:p w:rsidR="008E1B1B" w:rsidRPr="00EC5202" w:rsidRDefault="008E1B1B" w:rsidP="008E1B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EC5202">
        <w:rPr>
          <w:sz w:val="18"/>
          <w:szCs w:val="18"/>
        </w:rPr>
        <w:t>Ukraińsko Polskie Centrum Integracji Europejskiej.</w:t>
      </w:r>
    </w:p>
    <w:p w:rsidR="008E1B1B" w:rsidRPr="00EC5202" w:rsidRDefault="008E1B1B" w:rsidP="008E1B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EC5202">
        <w:rPr>
          <w:sz w:val="18"/>
          <w:szCs w:val="18"/>
        </w:rPr>
        <w:t>Muzeum Dialogu Kultur oddział Muzeum Narodowego w Kielcach</w:t>
      </w:r>
    </w:p>
    <w:p w:rsidR="008E1B1B" w:rsidRPr="00EC5202" w:rsidRDefault="008E1B1B" w:rsidP="008E1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  <w:r w:rsidRPr="00EC5202">
        <w:rPr>
          <w:rFonts w:cstheme="minorHAnsi"/>
          <w:sz w:val="18"/>
          <w:szCs w:val="18"/>
        </w:rPr>
        <w:t xml:space="preserve">Projekt jest </w:t>
      </w:r>
      <w:r w:rsidRPr="00EC5202">
        <w:rPr>
          <w:rFonts w:cstheme="minorHAnsi"/>
          <w:bCs/>
          <w:iCs/>
          <w:sz w:val="18"/>
          <w:szCs w:val="18"/>
        </w:rPr>
        <w:t>współfinansowany przez Ministerstwo Edukacji Narodowej</w:t>
      </w:r>
    </w:p>
    <w:p w:rsidR="008E1B1B" w:rsidRPr="00EC5202" w:rsidRDefault="008E1B1B" w:rsidP="008E1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EC5202">
        <w:rPr>
          <w:rFonts w:cstheme="minorHAnsi"/>
          <w:bCs/>
          <w:iCs/>
          <w:sz w:val="18"/>
          <w:szCs w:val="18"/>
        </w:rPr>
        <w:t>Projekt jest realizowany od 14.08.2014 r. – 30.11.2014 r.</w:t>
      </w:r>
    </w:p>
    <w:p w:rsidR="008E1B1B" w:rsidRPr="00EC5202" w:rsidRDefault="008E1B1B" w:rsidP="008E1B1B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C5202">
        <w:rPr>
          <w:rFonts w:asciiTheme="minorHAnsi" w:hAnsiTheme="minorHAnsi" w:cstheme="minorHAnsi"/>
          <w:b/>
          <w:bCs/>
          <w:sz w:val="18"/>
          <w:szCs w:val="18"/>
        </w:rPr>
        <w:t xml:space="preserve">§ 2 </w:t>
      </w:r>
    </w:p>
    <w:p w:rsidR="008E1B1B" w:rsidRPr="00EC5202" w:rsidRDefault="008E1B1B" w:rsidP="008E1B1B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C5202">
        <w:rPr>
          <w:rFonts w:asciiTheme="minorHAnsi" w:hAnsiTheme="minorHAnsi" w:cstheme="minorHAnsi"/>
          <w:b/>
          <w:bCs/>
          <w:sz w:val="18"/>
          <w:szCs w:val="18"/>
        </w:rPr>
        <w:t>Postanowienia ogólne</w:t>
      </w:r>
    </w:p>
    <w:p w:rsidR="008E1B1B" w:rsidRPr="00EC5202" w:rsidRDefault="008E1B1B" w:rsidP="008E1B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C5202">
        <w:rPr>
          <w:rFonts w:asciiTheme="minorHAnsi" w:hAnsiTheme="minorHAnsi" w:cstheme="minorHAnsi"/>
          <w:sz w:val="18"/>
          <w:szCs w:val="18"/>
        </w:rPr>
        <w:t xml:space="preserve">Niniejszy regulamin określa zasady rekrutacji, w tym naboru uczestników oraz zasady uczestnictwa </w:t>
      </w:r>
      <w:r w:rsidRPr="00EC5202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EC5202">
        <w:rPr>
          <w:rFonts w:ascii="Calibri" w:hAnsi="Calibri" w:cstheme="minorHAnsi"/>
          <w:sz w:val="18"/>
          <w:szCs w:val="18"/>
        </w:rPr>
        <w:t xml:space="preserve">Projekcie </w:t>
      </w:r>
      <w:r w:rsidRPr="00EC5202">
        <w:rPr>
          <w:rFonts w:asciiTheme="minorHAnsi" w:hAnsiTheme="minorHAnsi" w:cs="Times New Roman"/>
          <w:bCs/>
          <w:i/>
          <w:sz w:val="18"/>
          <w:szCs w:val="18"/>
        </w:rPr>
        <w:t>Młodzi liderzy w akcji. Forum NGO "Świętokrzyskie - Podole 2014</w:t>
      </w:r>
      <w:r w:rsidRPr="00EC5202">
        <w:rPr>
          <w:rFonts w:ascii="Calibri" w:hAnsi="Calibri"/>
          <w:sz w:val="18"/>
          <w:szCs w:val="18"/>
        </w:rPr>
        <w:t>.</w:t>
      </w:r>
      <w:r w:rsidRPr="00EC5202">
        <w:rPr>
          <w:sz w:val="18"/>
          <w:szCs w:val="18"/>
        </w:rPr>
        <w:t xml:space="preserve"> </w:t>
      </w:r>
      <w:r w:rsidRPr="00EC5202">
        <w:rPr>
          <w:rFonts w:asciiTheme="minorHAnsi" w:hAnsiTheme="minorHAnsi" w:cstheme="minorHAnsi"/>
          <w:sz w:val="18"/>
          <w:szCs w:val="18"/>
        </w:rPr>
        <w:t xml:space="preserve">Stowarzyszenie Integracja Europa - Wschód, zwane dalej Organizatorem, będzie dążyć do zakwalifikowania do udziału w ramach Projektu 26 przedstawicieli młodzieżowych organizacji pozarządowych w tym 10 z Polski i 16 z Ukrainy którzy są zainteresowani udziałem w Projekcie </w:t>
      </w:r>
      <w:r w:rsidR="00EC5202">
        <w:rPr>
          <w:rFonts w:asciiTheme="minorHAnsi" w:hAnsiTheme="minorHAnsi" w:cstheme="minorHAnsi"/>
          <w:sz w:val="18"/>
          <w:szCs w:val="18"/>
        </w:rPr>
        <w:br/>
      </w:r>
      <w:r w:rsidRPr="00EC5202">
        <w:rPr>
          <w:rFonts w:asciiTheme="minorHAnsi" w:hAnsiTheme="minorHAnsi" w:cstheme="minorHAnsi"/>
          <w:sz w:val="18"/>
          <w:szCs w:val="18"/>
        </w:rPr>
        <w:t>i spełnią wszystkie warunki rekrutacyjne.</w:t>
      </w:r>
    </w:p>
    <w:p w:rsidR="008E1B1B" w:rsidRPr="00EC5202" w:rsidRDefault="008E1B1B" w:rsidP="008E1B1B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C5202">
        <w:rPr>
          <w:rFonts w:asciiTheme="minorHAnsi" w:hAnsiTheme="minorHAnsi" w:cstheme="minorHAnsi"/>
          <w:b/>
          <w:bCs/>
          <w:sz w:val="18"/>
          <w:szCs w:val="18"/>
        </w:rPr>
        <w:t xml:space="preserve">§ 3 </w:t>
      </w:r>
    </w:p>
    <w:p w:rsidR="008E1B1B" w:rsidRPr="00EC5202" w:rsidRDefault="008E1B1B" w:rsidP="008E1B1B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C5202">
        <w:rPr>
          <w:rFonts w:asciiTheme="minorHAnsi" w:hAnsiTheme="minorHAnsi" w:cstheme="minorHAnsi"/>
          <w:b/>
          <w:bCs/>
          <w:sz w:val="18"/>
          <w:szCs w:val="18"/>
        </w:rPr>
        <w:t>Warunki uczestnictwa</w:t>
      </w:r>
    </w:p>
    <w:p w:rsidR="008E1B1B" w:rsidRPr="00EC5202" w:rsidRDefault="008E1B1B" w:rsidP="008E1B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>Uczestnikiem Projektu może być osoba, która:</w:t>
      </w:r>
    </w:p>
    <w:p w:rsidR="008E1B1B" w:rsidRPr="00EC5202" w:rsidRDefault="008E1B1B" w:rsidP="008E1B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>jest w wieku do 25 lat,</w:t>
      </w:r>
    </w:p>
    <w:p w:rsidR="008E1B1B" w:rsidRPr="00EC5202" w:rsidRDefault="008E1B1B" w:rsidP="008E1B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>zgłosi swój udział w projekcie poprzez wypełnienie formularza zgłoszeniowego i deklaracji uczestnictwa</w:t>
      </w:r>
    </w:p>
    <w:p w:rsidR="008E1B1B" w:rsidRPr="00EC5202" w:rsidRDefault="008E1B1B" w:rsidP="008E1B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>działa aktywnie w swojej organizacji (przedstawi wyniki swoich działań, podziękowania, certyfikaty, zaświadczenia)</w:t>
      </w:r>
    </w:p>
    <w:p w:rsidR="008E1B1B" w:rsidRPr="00EC5202" w:rsidRDefault="008E1B1B" w:rsidP="008E1B1B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8E1B1B" w:rsidRPr="00EC5202" w:rsidRDefault="008E1B1B" w:rsidP="008E1B1B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C5202">
        <w:rPr>
          <w:rFonts w:asciiTheme="minorHAnsi" w:hAnsiTheme="minorHAnsi" w:cstheme="minorHAnsi"/>
          <w:b/>
          <w:bCs/>
          <w:sz w:val="18"/>
          <w:szCs w:val="18"/>
        </w:rPr>
        <w:t xml:space="preserve">§ 4 </w:t>
      </w:r>
    </w:p>
    <w:p w:rsidR="008E1B1B" w:rsidRPr="00EC5202" w:rsidRDefault="008E1B1B" w:rsidP="008E1B1B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C5202">
        <w:rPr>
          <w:rFonts w:asciiTheme="minorHAnsi" w:hAnsiTheme="minorHAnsi" w:cstheme="minorHAnsi"/>
          <w:b/>
          <w:bCs/>
          <w:sz w:val="18"/>
          <w:szCs w:val="18"/>
        </w:rPr>
        <w:t xml:space="preserve">Zasady rekrutacji </w:t>
      </w:r>
    </w:p>
    <w:p w:rsidR="008E1B1B" w:rsidRPr="00EC5202" w:rsidRDefault="008E1B1B" w:rsidP="008E1B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 xml:space="preserve">Proces rekrutacji będzie trwał od 01.09.2014 r. </w:t>
      </w:r>
    </w:p>
    <w:p w:rsidR="008E1B1B" w:rsidRPr="00EC5202" w:rsidRDefault="008E1B1B" w:rsidP="008E1B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 xml:space="preserve">Organizację procesu rekrutacji oraz rekrutację do uczestnictwa w Projekcie prowadzą  koordynatorzy </w:t>
      </w:r>
      <w:r w:rsidRPr="00EC5202">
        <w:rPr>
          <w:rFonts w:cstheme="minorHAnsi"/>
          <w:sz w:val="18"/>
          <w:szCs w:val="18"/>
        </w:rPr>
        <w:br/>
        <w:t>z Polski i Ukrainy.</w:t>
      </w:r>
      <w:r w:rsidRPr="00EC5202">
        <w:rPr>
          <w:rFonts w:cs="Calibri"/>
          <w:sz w:val="18"/>
          <w:szCs w:val="18"/>
          <w:lang w:eastAsia="pl-PL"/>
        </w:rPr>
        <w:t xml:space="preserve"> W proces rekrutacji zaangażowana będzie cała kadra zarządzająca projektem.</w:t>
      </w:r>
    </w:p>
    <w:p w:rsidR="008E1B1B" w:rsidRPr="00EC5202" w:rsidRDefault="008E1B1B" w:rsidP="008E1B1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C5202">
        <w:rPr>
          <w:rFonts w:asciiTheme="minorHAnsi" w:hAnsiTheme="minorHAnsi" w:cstheme="minorHAnsi"/>
          <w:sz w:val="18"/>
          <w:szCs w:val="18"/>
        </w:rPr>
        <w:t>Sposoby informowania o rekrutacji, m.in.:</w:t>
      </w:r>
    </w:p>
    <w:p w:rsidR="008E1B1B" w:rsidRPr="00EC5202" w:rsidRDefault="008E1B1B" w:rsidP="008E1B1B">
      <w:pPr>
        <w:pStyle w:val="Defaul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C5202">
        <w:rPr>
          <w:rFonts w:asciiTheme="minorHAnsi" w:hAnsiTheme="minorHAnsi" w:cstheme="minorHAnsi"/>
          <w:sz w:val="18"/>
          <w:szCs w:val="18"/>
        </w:rPr>
        <w:t>- ulotki,</w:t>
      </w:r>
    </w:p>
    <w:p w:rsidR="008E1B1B" w:rsidRPr="00EC5202" w:rsidRDefault="008E1B1B" w:rsidP="008E1B1B">
      <w:pPr>
        <w:pStyle w:val="Defaul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C5202">
        <w:rPr>
          <w:rFonts w:asciiTheme="minorHAnsi" w:hAnsiTheme="minorHAnsi" w:cstheme="minorHAnsi"/>
          <w:sz w:val="18"/>
          <w:szCs w:val="18"/>
        </w:rPr>
        <w:t>- informacje na stronach internetowych partnerów.</w:t>
      </w:r>
    </w:p>
    <w:p w:rsidR="008E1B1B" w:rsidRPr="00EC5202" w:rsidRDefault="008E1B1B" w:rsidP="008E1B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EC5202">
        <w:rPr>
          <w:rFonts w:cs="Calibri"/>
          <w:sz w:val="18"/>
          <w:szCs w:val="18"/>
          <w:lang w:eastAsia="pl-PL"/>
        </w:rPr>
        <w:t>Rekrutacja zostanie przeprowadzona zgodnie z zasadą równych szans.</w:t>
      </w:r>
    </w:p>
    <w:p w:rsidR="008E1B1B" w:rsidRPr="00EC5202" w:rsidRDefault="008E1B1B" w:rsidP="008E1B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>Osoby zainteresowane udziałem w projekcie zobowiązane są dostarczyć dokumentację rekrutacyjną obejmującą formularz zgłoszeniowy i deklarację uczestnictwa.</w:t>
      </w:r>
    </w:p>
    <w:p w:rsidR="008E1B1B" w:rsidRPr="00EC5202" w:rsidRDefault="008E1B1B" w:rsidP="008E1B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C5202">
        <w:rPr>
          <w:rFonts w:cstheme="minorHAnsi"/>
          <w:sz w:val="18"/>
          <w:szCs w:val="18"/>
        </w:rPr>
        <w:t>Niedostarczenie wszystkich powyższych dokumentów powoduje niedopuszczenie do procesu rekrutacji.</w:t>
      </w:r>
    </w:p>
    <w:p w:rsidR="008E1B1B" w:rsidRPr="00EC5202" w:rsidRDefault="008E1B1B" w:rsidP="008E1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1B1B" w:rsidRPr="00EC5202" w:rsidRDefault="008E1B1B" w:rsidP="008E1B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EC5202">
        <w:rPr>
          <w:rFonts w:cstheme="minorHAnsi"/>
          <w:b/>
          <w:bCs/>
          <w:sz w:val="18"/>
          <w:szCs w:val="18"/>
        </w:rPr>
        <w:t xml:space="preserve">§ 5 </w:t>
      </w:r>
    </w:p>
    <w:p w:rsidR="008E1B1B" w:rsidRPr="00EC5202" w:rsidRDefault="008E1B1B" w:rsidP="008E1B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EC5202">
        <w:rPr>
          <w:rFonts w:cstheme="minorHAnsi"/>
          <w:b/>
          <w:bCs/>
          <w:color w:val="000000"/>
          <w:sz w:val="18"/>
          <w:szCs w:val="18"/>
        </w:rPr>
        <w:t>Postanowienia końcowe</w:t>
      </w:r>
    </w:p>
    <w:p w:rsidR="008E1B1B" w:rsidRPr="00EC5202" w:rsidRDefault="008E1B1B" w:rsidP="008E1B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EC5202">
        <w:rPr>
          <w:rFonts w:cstheme="minorHAnsi"/>
          <w:color w:val="000000"/>
          <w:sz w:val="18"/>
          <w:szCs w:val="18"/>
        </w:rPr>
        <w:t>Niniejszy regulamin jest dokumentem obowiązującym w ramach Projektu.</w:t>
      </w:r>
    </w:p>
    <w:p w:rsidR="008E1B1B" w:rsidRPr="00EC5202" w:rsidRDefault="008E1B1B" w:rsidP="008E1B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EC5202">
        <w:rPr>
          <w:rFonts w:cstheme="minorHAnsi"/>
          <w:color w:val="000000"/>
          <w:sz w:val="18"/>
          <w:szCs w:val="18"/>
        </w:rPr>
        <w:t>W sprawach nie objętych niniejszym Regulaminem decyzję podejmuje Koordynator Projektu.</w:t>
      </w:r>
    </w:p>
    <w:p w:rsidR="008E1B1B" w:rsidRPr="00EC5202" w:rsidRDefault="008E1B1B" w:rsidP="008E1B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EC5202">
        <w:rPr>
          <w:rFonts w:cstheme="minorHAnsi"/>
          <w:color w:val="000000"/>
          <w:sz w:val="18"/>
          <w:szCs w:val="18"/>
        </w:rPr>
        <w:t>Regulamin podawany jest do publicznej wiadomości poprzez umieszczenie go w Biurach Projektu oraz na stronie internetowej organizatora i partnerów.</w:t>
      </w:r>
    </w:p>
    <w:p w:rsidR="008E1B1B" w:rsidRPr="00EC5202" w:rsidRDefault="008E1B1B" w:rsidP="008E1B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EC5202">
        <w:rPr>
          <w:rFonts w:cstheme="minorHAnsi"/>
          <w:color w:val="000000"/>
          <w:sz w:val="18"/>
          <w:szCs w:val="18"/>
        </w:rPr>
        <w:t>Regulamin wchodzi w życie z dniem zaakceptowania go przez Koordynatora Projektu.</w:t>
      </w:r>
    </w:p>
    <w:p w:rsidR="008E1B1B" w:rsidRPr="00EC5202" w:rsidRDefault="008E1B1B" w:rsidP="008E1B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8E1B1B" w:rsidRDefault="008E1B1B" w:rsidP="008E1B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</w:p>
    <w:p w:rsidR="008E1B1B" w:rsidRPr="004D4109" w:rsidRDefault="008E1B1B" w:rsidP="008E1B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 w:rsidRPr="004D4109">
        <w:rPr>
          <w:rFonts w:cstheme="minorHAnsi"/>
          <w:b/>
          <w:i/>
          <w:color w:val="000000"/>
          <w:sz w:val="20"/>
          <w:szCs w:val="20"/>
        </w:rPr>
        <w:t>Załączniki do regulaminu:</w:t>
      </w:r>
    </w:p>
    <w:p w:rsidR="008E1B1B" w:rsidRPr="004D4109" w:rsidRDefault="008E1B1B" w:rsidP="008E1B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D4109">
        <w:rPr>
          <w:rFonts w:cstheme="minorHAnsi"/>
          <w:color w:val="000000"/>
          <w:sz w:val="20"/>
          <w:szCs w:val="20"/>
        </w:rPr>
        <w:t>Formularz zgłoszeniowy – załącznik nr 1.</w:t>
      </w:r>
    </w:p>
    <w:p w:rsidR="004A7CA8" w:rsidRPr="008E1B1B" w:rsidRDefault="008E1B1B" w:rsidP="008E1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EC5202">
        <w:rPr>
          <w:rFonts w:cstheme="minorHAnsi"/>
          <w:color w:val="000000"/>
          <w:sz w:val="20"/>
          <w:szCs w:val="20"/>
        </w:rPr>
        <w:t>Deklaracja uczestnict</w:t>
      </w:r>
      <w:r w:rsidR="00EC5202" w:rsidRPr="00EC5202">
        <w:rPr>
          <w:rFonts w:cstheme="minorHAnsi"/>
          <w:color w:val="000000"/>
          <w:sz w:val="20"/>
          <w:szCs w:val="20"/>
        </w:rPr>
        <w:t>wa w Projekcie – załącznik nr 2</w:t>
      </w:r>
    </w:p>
    <w:sectPr w:rsidR="004A7CA8" w:rsidRPr="008E1B1B" w:rsidSect="00EC5202">
      <w:headerReference w:type="default" r:id="rId8"/>
      <w:footerReference w:type="default" r:id="rId9"/>
      <w:pgSz w:w="11906" w:h="16838"/>
      <w:pgMar w:top="1134" w:right="707" w:bottom="993" w:left="709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EE" w:rsidRDefault="00B101EE" w:rsidP="00A67964">
      <w:pPr>
        <w:spacing w:after="0" w:line="240" w:lineRule="auto"/>
      </w:pPr>
      <w:r>
        <w:separator/>
      </w:r>
    </w:p>
  </w:endnote>
  <w:endnote w:type="continuationSeparator" w:id="0">
    <w:p w:rsidR="00B101EE" w:rsidRDefault="00B101EE" w:rsidP="00A6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AD" w:rsidRDefault="006E3162" w:rsidP="00CE76AD">
    <w:pPr>
      <w:tabs>
        <w:tab w:val="left" w:pos="1701"/>
      </w:tabs>
      <w:spacing w:after="0" w:line="240" w:lineRule="auto"/>
      <w:jc w:val="center"/>
      <w:rPr>
        <w:b/>
        <w:i/>
        <w:sz w:val="20"/>
        <w:szCs w:val="20"/>
      </w:rPr>
    </w:pPr>
    <w:r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9504" behindDoc="0" locked="0" layoutInCell="1" allowOverlap="1" wp14:anchorId="7A7E831D" wp14:editId="6278F102">
          <wp:simplePos x="0" y="0"/>
          <wp:positionH relativeFrom="column">
            <wp:posOffset>5788393</wp:posOffset>
          </wp:positionH>
          <wp:positionV relativeFrom="paragraph">
            <wp:posOffset>1738</wp:posOffset>
          </wp:positionV>
          <wp:extent cx="870585" cy="837565"/>
          <wp:effectExtent l="0" t="0" r="571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6256655</wp:posOffset>
          </wp:positionH>
          <wp:positionV relativeFrom="paragraph">
            <wp:posOffset>9615805</wp:posOffset>
          </wp:positionV>
          <wp:extent cx="870585" cy="837565"/>
          <wp:effectExtent l="0" t="0" r="571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202" w:rsidRPr="00CE76A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BB49177" wp14:editId="293D3EED">
          <wp:simplePos x="0" y="0"/>
          <wp:positionH relativeFrom="column">
            <wp:posOffset>-86360</wp:posOffset>
          </wp:positionH>
          <wp:positionV relativeFrom="paragraph">
            <wp:posOffset>129540</wp:posOffset>
          </wp:positionV>
          <wp:extent cx="1510665" cy="683895"/>
          <wp:effectExtent l="0" t="0" r="0" b="1905"/>
          <wp:wrapNone/>
          <wp:docPr id="9" name="Obraz 9" descr="C:\Users\Magdalena Królik\Desktop\MEN\logotypymen\Znak MEN_3dzielny le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 Królik\Desktop\MEN\logotypymen\Znak MEN_3dzielny lew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DB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4C2E3913" wp14:editId="245074EE">
          <wp:simplePos x="0" y="0"/>
          <wp:positionH relativeFrom="column">
            <wp:posOffset>6442075</wp:posOffset>
          </wp:positionH>
          <wp:positionV relativeFrom="paragraph">
            <wp:posOffset>9709150</wp:posOffset>
          </wp:positionV>
          <wp:extent cx="723900" cy="7137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AD" w:rsidRPr="00CE76AD" w:rsidRDefault="006E3162" w:rsidP="00A56DDB">
    <w:pPr>
      <w:tabs>
        <w:tab w:val="left" w:pos="1701"/>
      </w:tabs>
      <w:spacing w:after="0" w:line="240" w:lineRule="auto"/>
      <w:ind w:left="851"/>
      <w:jc w:val="center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6256655</wp:posOffset>
          </wp:positionH>
          <wp:positionV relativeFrom="paragraph">
            <wp:posOffset>9615805</wp:posOffset>
          </wp:positionV>
          <wp:extent cx="870585" cy="837565"/>
          <wp:effectExtent l="0" t="0" r="571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6AD" w:rsidRPr="00CE76AD">
      <w:rPr>
        <w:b/>
        <w:i/>
        <w:sz w:val="20"/>
        <w:szCs w:val="20"/>
      </w:rPr>
      <w:t>Projekt:</w:t>
    </w:r>
  </w:p>
  <w:p w:rsidR="00CE76AD" w:rsidRPr="00CE76AD" w:rsidRDefault="006E3162" w:rsidP="00A56DDB">
    <w:pPr>
      <w:pStyle w:val="Stopka"/>
      <w:ind w:left="851"/>
      <w:jc w:val="center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6256655</wp:posOffset>
          </wp:positionH>
          <wp:positionV relativeFrom="paragraph">
            <wp:posOffset>9615805</wp:posOffset>
          </wp:positionV>
          <wp:extent cx="870585" cy="837565"/>
          <wp:effectExtent l="0" t="0" r="571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6AD" w:rsidRPr="00CE76AD">
      <w:rPr>
        <w:b/>
        <w:i/>
        <w:sz w:val="20"/>
        <w:szCs w:val="20"/>
      </w:rPr>
      <w:t>Młodzi liderzy w akcji. Forum NGO "Świętokrzyskie - Podole 2014”</w:t>
    </w:r>
  </w:p>
  <w:p w:rsidR="00CE76AD" w:rsidRPr="00CE76AD" w:rsidRDefault="00A56DDB" w:rsidP="00A56DDB">
    <w:pPr>
      <w:pStyle w:val="Stopka"/>
      <w:ind w:left="851"/>
      <w:jc w:val="center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3DA29EEF" wp14:editId="22B813D0">
          <wp:simplePos x="0" y="0"/>
          <wp:positionH relativeFrom="column">
            <wp:posOffset>6442075</wp:posOffset>
          </wp:positionH>
          <wp:positionV relativeFrom="paragraph">
            <wp:posOffset>9709150</wp:posOffset>
          </wp:positionV>
          <wp:extent cx="723900" cy="7137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6AD" w:rsidRPr="00CE76AD">
      <w:rPr>
        <w:b/>
        <w:i/>
        <w:sz w:val="20"/>
        <w:szCs w:val="20"/>
      </w:rPr>
      <w:t>współfinansowany przez Ministerstwo Edukacji Narodowej</w:t>
    </w:r>
  </w:p>
  <w:p w:rsidR="00841FF2" w:rsidRPr="00CE76AD" w:rsidRDefault="00CE76AD" w:rsidP="00A56DDB">
    <w:pPr>
      <w:pStyle w:val="Stopka"/>
      <w:ind w:left="851"/>
      <w:jc w:val="center"/>
      <w:rPr>
        <w:b/>
        <w:i/>
        <w:sz w:val="20"/>
        <w:szCs w:val="20"/>
      </w:rPr>
    </w:pPr>
    <w:r w:rsidRPr="00CE76AD">
      <w:rPr>
        <w:b/>
        <w:i/>
        <w:sz w:val="20"/>
        <w:szCs w:val="20"/>
      </w:rPr>
      <w:t xml:space="preserve">w </w:t>
    </w:r>
    <w:r w:rsidR="00A46209">
      <w:rPr>
        <w:b/>
        <w:i/>
        <w:sz w:val="20"/>
        <w:szCs w:val="20"/>
      </w:rPr>
      <w:t>zadania publicznego</w:t>
    </w:r>
    <w:r w:rsidRPr="00CE76AD">
      <w:rPr>
        <w:b/>
        <w:i/>
        <w:sz w:val="20"/>
        <w:szCs w:val="20"/>
      </w:rPr>
      <w:t xml:space="preserve"> „Polsko-ukraińska współpraca młodzieży”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EE" w:rsidRDefault="00B101EE" w:rsidP="00A67964">
      <w:pPr>
        <w:spacing w:after="0" w:line="240" w:lineRule="auto"/>
      </w:pPr>
      <w:r>
        <w:separator/>
      </w:r>
    </w:p>
  </w:footnote>
  <w:footnote w:type="continuationSeparator" w:id="0">
    <w:p w:rsidR="00B101EE" w:rsidRDefault="00B101EE" w:rsidP="00A6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AD" w:rsidRDefault="00CE76AD" w:rsidP="00CE76AD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874114C" wp14:editId="67C856BD">
          <wp:simplePos x="0" y="0"/>
          <wp:positionH relativeFrom="column">
            <wp:posOffset>3757295</wp:posOffset>
          </wp:positionH>
          <wp:positionV relativeFrom="paragraph">
            <wp:posOffset>-485775</wp:posOffset>
          </wp:positionV>
          <wp:extent cx="3021965" cy="2061210"/>
          <wp:effectExtent l="0" t="0" r="6985" b="0"/>
          <wp:wrapNone/>
          <wp:docPr id="8" name="Obraz 8" descr="H:\PENDRIVE 2012\PROJEKTY 2014\REALIZOWANE 2014\POLSKO-UKRAIŃSKA WYMIANA MŁODZIEŻY\PROMOCJA\LOGO FORUM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NDRIVE 2012\PROJEKTY 2014\REALIZOWANE 2014\POLSKO-UKRAIŃSKA WYMIANA MŁODZIEŻY\PROMOCJA\LOGO FORUM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20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AD" w:rsidRDefault="00CE76AD" w:rsidP="00CE76AD"/>
  <w:p w:rsidR="00835C5A" w:rsidRDefault="00835C5A" w:rsidP="00CE76AD"/>
  <w:p w:rsidR="00CE76AD" w:rsidRPr="00CE76AD" w:rsidRDefault="00CE76AD" w:rsidP="00CE76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4FF"/>
    <w:multiLevelType w:val="hybridMultilevel"/>
    <w:tmpl w:val="5C4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2B2"/>
    <w:multiLevelType w:val="hybridMultilevel"/>
    <w:tmpl w:val="7A1E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50BB"/>
    <w:multiLevelType w:val="hybridMultilevel"/>
    <w:tmpl w:val="42ECCCA0"/>
    <w:lvl w:ilvl="0" w:tplc="53FE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87D10"/>
    <w:multiLevelType w:val="hybridMultilevel"/>
    <w:tmpl w:val="2178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8C4"/>
    <w:multiLevelType w:val="hybridMultilevel"/>
    <w:tmpl w:val="EA4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CAB"/>
    <w:multiLevelType w:val="hybridMultilevel"/>
    <w:tmpl w:val="8B142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3D46"/>
    <w:multiLevelType w:val="hybridMultilevel"/>
    <w:tmpl w:val="C02C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0E8A"/>
    <w:multiLevelType w:val="hybridMultilevel"/>
    <w:tmpl w:val="E0FCC1C2"/>
    <w:lvl w:ilvl="0" w:tplc="1D105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AA1F15"/>
    <w:multiLevelType w:val="hybridMultilevel"/>
    <w:tmpl w:val="40EE6052"/>
    <w:lvl w:ilvl="0" w:tplc="2034A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51DE8"/>
    <w:multiLevelType w:val="hybridMultilevel"/>
    <w:tmpl w:val="6678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0BE4"/>
    <w:multiLevelType w:val="hybridMultilevel"/>
    <w:tmpl w:val="BBE82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B"/>
    <w:rsid w:val="00012C9E"/>
    <w:rsid w:val="00092681"/>
    <w:rsid w:val="000B5E9C"/>
    <w:rsid w:val="0011020B"/>
    <w:rsid w:val="00197605"/>
    <w:rsid w:val="001A4FEF"/>
    <w:rsid w:val="001A54A5"/>
    <w:rsid w:val="002024AD"/>
    <w:rsid w:val="002D0C40"/>
    <w:rsid w:val="002D7B7C"/>
    <w:rsid w:val="003B5398"/>
    <w:rsid w:val="00434C23"/>
    <w:rsid w:val="00437EBE"/>
    <w:rsid w:val="004A5548"/>
    <w:rsid w:val="004A7CA8"/>
    <w:rsid w:val="004D118A"/>
    <w:rsid w:val="004F0A84"/>
    <w:rsid w:val="0057608B"/>
    <w:rsid w:val="0062239A"/>
    <w:rsid w:val="00655152"/>
    <w:rsid w:val="006D22DD"/>
    <w:rsid w:val="006E3162"/>
    <w:rsid w:val="0072018A"/>
    <w:rsid w:val="007243D0"/>
    <w:rsid w:val="007614D5"/>
    <w:rsid w:val="007D70AB"/>
    <w:rsid w:val="00835C5A"/>
    <w:rsid w:val="00841FF2"/>
    <w:rsid w:val="008E1B1B"/>
    <w:rsid w:val="009D0CEA"/>
    <w:rsid w:val="00A46209"/>
    <w:rsid w:val="00A56DDB"/>
    <w:rsid w:val="00A67964"/>
    <w:rsid w:val="00A86C32"/>
    <w:rsid w:val="00B101EE"/>
    <w:rsid w:val="00BA692C"/>
    <w:rsid w:val="00BC3455"/>
    <w:rsid w:val="00CE47B1"/>
    <w:rsid w:val="00CE76AD"/>
    <w:rsid w:val="00EC5202"/>
    <w:rsid w:val="00F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64"/>
  </w:style>
  <w:style w:type="paragraph" w:styleId="Stopka">
    <w:name w:val="footer"/>
    <w:basedOn w:val="Normalny"/>
    <w:link w:val="Stopka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64"/>
  </w:style>
  <w:style w:type="table" w:styleId="Tabela-Siatka">
    <w:name w:val="Table Grid"/>
    <w:basedOn w:val="Standardowy"/>
    <w:uiPriority w:val="59"/>
    <w:rsid w:val="000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3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6CC"/>
    <w:pPr>
      <w:ind w:left="720"/>
      <w:contextualSpacing/>
    </w:pPr>
  </w:style>
  <w:style w:type="paragraph" w:customStyle="1" w:styleId="Default">
    <w:name w:val="Default"/>
    <w:rsid w:val="004A7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64"/>
  </w:style>
  <w:style w:type="paragraph" w:styleId="Stopka">
    <w:name w:val="footer"/>
    <w:basedOn w:val="Normalny"/>
    <w:link w:val="StopkaZnak"/>
    <w:uiPriority w:val="99"/>
    <w:unhideWhenUsed/>
    <w:rsid w:val="00A6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64"/>
  </w:style>
  <w:style w:type="table" w:styleId="Tabela-Siatka">
    <w:name w:val="Table Grid"/>
    <w:basedOn w:val="Standardowy"/>
    <w:uiPriority w:val="59"/>
    <w:rsid w:val="000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3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6CC"/>
    <w:pPr>
      <w:ind w:left="720"/>
      <w:contextualSpacing/>
    </w:pPr>
  </w:style>
  <w:style w:type="paragraph" w:customStyle="1" w:styleId="Default">
    <w:name w:val="Default"/>
    <w:rsid w:val="004A7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NDRIVE%202012\PROJEKTY%202014\REALIZOWANE%202014\POLSKO-UKRAI&#323;SKA%20WYMIANA%20M&#321;ODZIE&#379;Y\PISMA%20FORUM%202014\006%20Patronat%20Konsul%20Ukrai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006 Patronat Konsul Ukrainy</Template>
  <TotalTime>8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Królik</dc:creator>
  <cp:lastModifiedBy>Multicentrum</cp:lastModifiedBy>
  <cp:revision>4</cp:revision>
  <cp:lastPrinted>2014-09-04T13:04:00Z</cp:lastPrinted>
  <dcterms:created xsi:type="dcterms:W3CDTF">2014-09-05T08:13:00Z</dcterms:created>
  <dcterms:modified xsi:type="dcterms:W3CDTF">2014-09-10T11:32:00Z</dcterms:modified>
</cp:coreProperties>
</file>